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32921" w14:textId="506E72C7" w:rsidR="006D10B4" w:rsidRDefault="006D10B4" w:rsidP="00C168F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Tables</w:t>
      </w:r>
    </w:p>
    <w:p w14:paraId="38361768" w14:textId="58B8A25E" w:rsidR="00076102" w:rsidRPr="00076102" w:rsidRDefault="00076102" w:rsidP="00076102">
      <w:r w:rsidRPr="00076102">
        <w:drawing>
          <wp:inline distT="0" distB="0" distL="0" distR="0" wp14:anchorId="3E39E75C" wp14:editId="4A30C9E5">
            <wp:extent cx="5731510" cy="3209290"/>
            <wp:effectExtent l="0" t="0" r="0" b="3810"/>
            <wp:docPr id="11" name="Picture 1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8D4D" w14:textId="225E5F9B" w:rsidR="00C168FC" w:rsidRDefault="00C168FC" w:rsidP="00C168F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168F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Scatter Plot</w:t>
      </w:r>
    </w:p>
    <w:p w14:paraId="19869474" w14:textId="702ED66A" w:rsidR="00AD05B8" w:rsidRPr="005152C2" w:rsidRDefault="00AD05B8" w:rsidP="00AD05B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5152C2">
        <w:rPr>
          <w:rFonts w:ascii="Helvetica" w:hAnsi="Helvetica"/>
          <w:b/>
          <w:bCs/>
          <w:color w:val="FF0000"/>
          <w:sz w:val="32"/>
          <w:szCs w:val="32"/>
          <w:highlight w:val="cyan"/>
        </w:rPr>
        <w:t>0-Keys</w:t>
      </w:r>
    </w:p>
    <w:p w14:paraId="7A4B1144" w14:textId="6018E0E6" w:rsidR="006D10B4" w:rsidRDefault="006946C9" w:rsidP="006D10B4">
      <w:r w:rsidRPr="006946C9">
        <w:drawing>
          <wp:inline distT="0" distB="0" distL="0" distR="0" wp14:anchorId="71CB4543" wp14:editId="0FE4965A">
            <wp:extent cx="5731510" cy="3120390"/>
            <wp:effectExtent l="0" t="0" r="0" b="381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D476" w14:textId="2617B5CA" w:rsidR="00A14951" w:rsidRDefault="00A14951" w:rsidP="006D10B4">
      <w:r w:rsidRPr="00A14951">
        <w:lastRenderedPageBreak/>
        <w:drawing>
          <wp:inline distT="0" distB="0" distL="0" distR="0" wp14:anchorId="76A5CE46" wp14:editId="28876E32">
            <wp:extent cx="5731510" cy="3742690"/>
            <wp:effectExtent l="0" t="0" r="0" b="381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D1F" w14:textId="22436FB7" w:rsidR="00887FB9" w:rsidRPr="006D10B4" w:rsidRDefault="00887FB9" w:rsidP="006D10B4">
      <w:r w:rsidRPr="00887FB9">
        <w:drawing>
          <wp:inline distT="0" distB="0" distL="0" distR="0" wp14:anchorId="10218AA3" wp14:editId="40907431">
            <wp:extent cx="5731510" cy="3439160"/>
            <wp:effectExtent l="0" t="0" r="0" b="254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0E2" w14:textId="77777777" w:rsidR="00AB4A16" w:rsidRDefault="00AB4A16"/>
    <w:p w14:paraId="72B73EC4" w14:textId="77777777" w:rsidR="00AB4A16" w:rsidRDefault="00AB4A16"/>
    <w:p w14:paraId="5FAB1F40" w14:textId="77777777" w:rsidR="00AB4A16" w:rsidRDefault="00AB4A16"/>
    <w:p w14:paraId="5F96F5D9" w14:textId="77777777" w:rsidR="00AB4A16" w:rsidRDefault="00AB4A16"/>
    <w:p w14:paraId="03C346BA" w14:textId="77777777" w:rsidR="00AB4A16" w:rsidRDefault="00AB4A16"/>
    <w:p w14:paraId="57B4F9FF" w14:textId="77777777" w:rsidR="00AB4A16" w:rsidRDefault="00AB4A16"/>
    <w:p w14:paraId="51BBE232" w14:textId="77777777" w:rsidR="00AB4A16" w:rsidRDefault="00AB4A16"/>
    <w:p w14:paraId="7ACD74C5" w14:textId="77777777" w:rsidR="00AB4A16" w:rsidRDefault="00AB4A16"/>
    <w:p w14:paraId="6BCDE4A9" w14:textId="77777777" w:rsidR="00AB4A16" w:rsidRDefault="00AB4A16"/>
    <w:p w14:paraId="7658A5E5" w14:textId="37059264" w:rsidR="008E143F" w:rsidRDefault="008E143F">
      <w:r>
        <w:lastRenderedPageBreak/>
        <w:t>Simple scatter plot</w:t>
      </w:r>
    </w:p>
    <w:p w14:paraId="34D5D4D8" w14:textId="673BA5E8" w:rsidR="008E143F" w:rsidRDefault="008E143F">
      <w:r w:rsidRPr="00CF5BB7">
        <w:rPr>
          <w:noProof/>
        </w:rPr>
        <w:drawing>
          <wp:inline distT="0" distB="0" distL="0" distR="0" wp14:anchorId="32524182" wp14:editId="04D72D34">
            <wp:extent cx="4957894" cy="2497074"/>
            <wp:effectExtent l="0" t="0" r="0" b="508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9631" cy="25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9C12" w14:textId="02BA32FD" w:rsidR="008E143F" w:rsidRDefault="008E143F"/>
    <w:p w14:paraId="4C31926C" w14:textId="259734EB" w:rsidR="00E32F11" w:rsidRDefault="00E32F11">
      <w:r>
        <w:t xml:space="preserve">Bubble chart </w:t>
      </w:r>
      <w:r>
        <w:sym w:font="Wingdings" w:char="F0E0"/>
      </w:r>
      <w:r>
        <w:t xml:space="preserve"> extended variant of scatter plot.</w:t>
      </w:r>
    </w:p>
    <w:p w14:paraId="0557C893" w14:textId="4D4A25AC" w:rsidR="006F51D3" w:rsidRDefault="00186583">
      <w:r w:rsidRPr="00186583">
        <w:rPr>
          <w:noProof/>
        </w:rPr>
        <w:drawing>
          <wp:inline distT="0" distB="0" distL="0" distR="0" wp14:anchorId="2E3D639B" wp14:editId="0D641158">
            <wp:extent cx="5461233" cy="2605975"/>
            <wp:effectExtent l="0" t="0" r="0" b="0"/>
            <wp:docPr id="1" name="Picture 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ubbl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2061" cy="26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26AE" w14:textId="56927738" w:rsidR="004352E1" w:rsidRDefault="004352E1"/>
    <w:p w14:paraId="58FDF98B" w14:textId="6DD07008" w:rsidR="004352E1" w:rsidRDefault="004352E1">
      <w:r>
        <w:t xml:space="preserve">Uses </w:t>
      </w:r>
    </w:p>
    <w:p w14:paraId="1B3150E2" w14:textId="3DCE769C" w:rsidR="004352E1" w:rsidRDefault="004352E1">
      <w:r w:rsidRPr="004352E1">
        <w:rPr>
          <w:noProof/>
        </w:rPr>
        <w:drawing>
          <wp:inline distT="0" distB="0" distL="0" distR="0" wp14:anchorId="6A0D56A2" wp14:editId="3F579884">
            <wp:extent cx="4907560" cy="2759348"/>
            <wp:effectExtent l="0" t="0" r="0" b="0"/>
            <wp:docPr id="3" name="Picture 3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8680" cy="28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E4CC" w14:textId="5389763F" w:rsidR="001112FD" w:rsidRPr="001112FD" w:rsidRDefault="001112FD" w:rsidP="001112F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cyan"/>
        </w:rPr>
        <w:lastRenderedPageBreak/>
        <w:t>1-Key and 2-Keys</w:t>
      </w:r>
    </w:p>
    <w:p w14:paraId="1B9D3315" w14:textId="65262D47" w:rsidR="001E77F1" w:rsidRDefault="00146F7F">
      <w:r w:rsidRPr="00146F7F">
        <w:rPr>
          <w:noProof/>
        </w:rPr>
        <w:drawing>
          <wp:inline distT="0" distB="0" distL="0" distR="0" wp14:anchorId="61583448" wp14:editId="6E9F6B07">
            <wp:extent cx="5731510" cy="3921760"/>
            <wp:effectExtent l="0" t="0" r="0" b="254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1A1B" w14:textId="18BB9D3A" w:rsidR="00986E34" w:rsidRPr="00873FC7" w:rsidRDefault="004352E1">
      <w:pPr>
        <w:rPr>
          <w:sz w:val="28"/>
          <w:szCs w:val="28"/>
        </w:rPr>
      </w:pPr>
      <w:r w:rsidRPr="00873FC7">
        <w:rPr>
          <w:sz w:val="28"/>
          <w:szCs w:val="28"/>
        </w:rPr>
        <w:t>With ordering</w:t>
      </w:r>
      <w:r w:rsidR="0097683B" w:rsidRPr="00873FC7">
        <w:rPr>
          <w:sz w:val="28"/>
          <w:szCs w:val="28"/>
        </w:rPr>
        <w:t xml:space="preserve"> [Not alphabetical, but ordered with total arrest]</w:t>
      </w:r>
    </w:p>
    <w:p w14:paraId="469A0445" w14:textId="7B4EEA9F" w:rsidR="00986E34" w:rsidRDefault="00092870">
      <w:r w:rsidRPr="00092870">
        <w:rPr>
          <w:noProof/>
        </w:rPr>
        <w:drawing>
          <wp:inline distT="0" distB="0" distL="0" distR="0" wp14:anchorId="1D8BD092" wp14:editId="504670C5">
            <wp:extent cx="5184396" cy="3880543"/>
            <wp:effectExtent l="0" t="0" r="0" b="571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869" cy="390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117" w14:textId="34402A97" w:rsidR="00A97971" w:rsidRDefault="00A97971">
      <w:r>
        <w:t xml:space="preserve">The bar-chart is ordered according to the same attribute that we are using to encode the length of the bars. </w:t>
      </w:r>
      <w:r>
        <w:br/>
      </w:r>
      <w:r>
        <w:lastRenderedPageBreak/>
        <w:t>Comparisons can be made easily because the base-line for all these bars are same.</w:t>
      </w:r>
      <w:r>
        <w:br/>
        <w:t>We are making an aligned spatial position comparison.</w:t>
      </w:r>
    </w:p>
    <w:p w14:paraId="13E72086" w14:textId="1AC7726F" w:rsidR="004352E1" w:rsidRPr="007A7595" w:rsidRDefault="004352E1">
      <w:pPr>
        <w:rPr>
          <w:sz w:val="28"/>
          <w:szCs w:val="28"/>
        </w:rPr>
      </w:pPr>
      <w:r w:rsidRPr="007A7595">
        <w:rPr>
          <w:sz w:val="28"/>
          <w:szCs w:val="28"/>
        </w:rPr>
        <w:t xml:space="preserve">Without ordering </w:t>
      </w:r>
      <w:r w:rsidR="004A44F7" w:rsidRPr="007A7595">
        <w:rPr>
          <w:sz w:val="28"/>
          <w:szCs w:val="28"/>
        </w:rPr>
        <w:t>(Here it is alphabetically ordered)</w:t>
      </w:r>
    </w:p>
    <w:p w14:paraId="6619F552" w14:textId="77777777" w:rsidR="007000B9" w:rsidRPr="007A7595" w:rsidRDefault="00A85B1B">
      <w:pPr>
        <w:rPr>
          <w:sz w:val="28"/>
          <w:szCs w:val="28"/>
        </w:rPr>
      </w:pPr>
      <w:r w:rsidRPr="007A7595">
        <w:rPr>
          <w:sz w:val="28"/>
          <w:szCs w:val="28"/>
        </w:rPr>
        <w:t>What is the 4</w:t>
      </w:r>
      <w:r w:rsidRPr="007A7595">
        <w:rPr>
          <w:sz w:val="28"/>
          <w:szCs w:val="28"/>
          <w:vertAlign w:val="superscript"/>
        </w:rPr>
        <w:t>th</w:t>
      </w:r>
      <w:r w:rsidRPr="007A7595">
        <w:rPr>
          <w:sz w:val="28"/>
          <w:szCs w:val="28"/>
        </w:rPr>
        <w:t xml:space="preserve"> highest, 7</w:t>
      </w:r>
      <w:r w:rsidRPr="007A7595">
        <w:rPr>
          <w:sz w:val="28"/>
          <w:szCs w:val="28"/>
          <w:vertAlign w:val="superscript"/>
        </w:rPr>
        <w:t>th</w:t>
      </w:r>
      <w:r w:rsidRPr="007A7595">
        <w:rPr>
          <w:sz w:val="28"/>
          <w:szCs w:val="28"/>
        </w:rPr>
        <w:t xml:space="preserve"> lowest ?</w:t>
      </w:r>
    </w:p>
    <w:p w14:paraId="77F4E186" w14:textId="7FE5013D" w:rsidR="00A85B1B" w:rsidRDefault="007000B9">
      <w:r w:rsidRPr="007000B9">
        <w:rPr>
          <w:noProof/>
        </w:rPr>
        <w:drawing>
          <wp:inline distT="0" distB="0" distL="0" distR="0" wp14:anchorId="0F6D724E" wp14:editId="1EDA6464">
            <wp:extent cx="5731510" cy="4239895"/>
            <wp:effectExtent l="0" t="0" r="0" b="1905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B1B">
        <w:t xml:space="preserve"> </w:t>
      </w:r>
    </w:p>
    <w:p w14:paraId="3C8C3BAD" w14:textId="128927CF" w:rsidR="007A1D19" w:rsidRDefault="00DC439C">
      <w:r w:rsidRPr="00DC439C">
        <w:rPr>
          <w:noProof/>
        </w:rPr>
        <w:lastRenderedPageBreak/>
        <w:drawing>
          <wp:inline distT="0" distB="0" distL="0" distR="0" wp14:anchorId="32C8DB6F" wp14:editId="14F43F59">
            <wp:extent cx="5731510" cy="3545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D19">
        <w:t>Yet we can find the biggest and smallest, but it is much hard to make the find grain comparisons of size with these circles than it was those aligned length</w:t>
      </w:r>
      <w:r w:rsidR="00FC6911">
        <w:t xml:space="preserve"> (ordered bar-chart)</w:t>
      </w:r>
      <w:r w:rsidR="007A1D19">
        <w:t>.</w:t>
      </w:r>
    </w:p>
    <w:p w14:paraId="39FA99E5" w14:textId="5DEEAD86" w:rsidR="00CF5BB7" w:rsidRDefault="00CF5BB7"/>
    <w:p w14:paraId="58C31FBE" w14:textId="4C017B61" w:rsidR="00C168FC" w:rsidRDefault="00904206" w:rsidP="00C168F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Bar Chart</w:t>
      </w:r>
    </w:p>
    <w:p w14:paraId="6FE70B42" w14:textId="4770B1D2" w:rsidR="00183ACF" w:rsidRDefault="00183ACF" w:rsidP="00183ACF">
      <w:r w:rsidRPr="00183ACF">
        <w:rPr>
          <w:noProof/>
        </w:rPr>
        <w:drawing>
          <wp:inline distT="0" distB="0" distL="0" distR="0" wp14:anchorId="59E2C24B" wp14:editId="397082E9">
            <wp:extent cx="5731510" cy="3201035"/>
            <wp:effectExtent l="0" t="0" r="0" b="0"/>
            <wp:docPr id="8" name="Picture 8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waterfall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B29C" w14:textId="4DED639F" w:rsidR="00D21110" w:rsidRDefault="00D21110" w:rsidP="00183ACF">
      <w:r>
        <w:t xml:space="preserve">For that quantitative attribute </w:t>
      </w:r>
      <w:r>
        <w:sym w:font="Wingdings" w:char="F0E0"/>
      </w:r>
      <w:r>
        <w:t xml:space="preserve"> we can make a very-very small fine grained spatial comparisons between those bar heights</w:t>
      </w:r>
    </w:p>
    <w:p w14:paraId="5801CC9D" w14:textId="4482FD11" w:rsidR="00DD6D81" w:rsidRPr="00D62DC4" w:rsidRDefault="007C3C6F" w:rsidP="00031596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62DC4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Stacked Bar Chart</w:t>
      </w:r>
    </w:p>
    <w:p w14:paraId="593B4386" w14:textId="625B2060" w:rsidR="00C64501" w:rsidRDefault="00F64E9F" w:rsidP="00183ACF">
      <w:r w:rsidRPr="00F64E9F">
        <w:drawing>
          <wp:inline distT="0" distB="0" distL="0" distR="0" wp14:anchorId="5CF5DED0" wp14:editId="44D2AF6F">
            <wp:extent cx="5731510" cy="29038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5780" w14:textId="77777777" w:rsidR="000C447D" w:rsidRDefault="000C447D" w:rsidP="001F41B5"/>
    <w:p w14:paraId="55BC0AFD" w14:textId="77777777" w:rsidR="0080683A" w:rsidRDefault="001F41B5" w:rsidP="001F41B5">
      <w:r>
        <w:t xml:space="preserve">The second categorical </w:t>
      </w:r>
      <w:r w:rsidR="009438A3">
        <w:t>attribute(stacked key</w:t>
      </w:r>
      <w:r w:rsidR="005450D7">
        <w:t xml:space="preserve"> attribute or glyphs</w:t>
      </w:r>
      <w:r w:rsidR="009438A3">
        <w:t>)</w:t>
      </w:r>
      <w:r>
        <w:t xml:space="preserve"> is used to divide up again the spatial regions</w:t>
      </w:r>
      <w:r w:rsidR="008C1005">
        <w:t>.</w:t>
      </w:r>
      <w:r w:rsidR="001D3ECA">
        <w:br/>
        <w:t xml:space="preserve">We now have a vertical stack of line marks. For each one of these we just don’t have a single mark, we have composite objects where we have multiple marks that are aligned. </w:t>
      </w:r>
      <w:r w:rsidR="001D3ECA">
        <w:sym w:font="Wingdings" w:char="F0E0"/>
      </w:r>
      <w:r w:rsidR="001D3ECA">
        <w:t xml:space="preserve"> glyph</w:t>
      </w:r>
    </w:p>
    <w:p w14:paraId="1F084EA2" w14:textId="77777777" w:rsidR="0080683A" w:rsidRDefault="0080683A" w:rsidP="001F41B5"/>
    <w:p w14:paraId="7C75504F" w14:textId="77777777" w:rsidR="00F12986" w:rsidRDefault="0080683A" w:rsidP="0080683A">
      <w:r>
        <w:t xml:space="preserve">We have a lined comparison of only certain things </w:t>
      </w:r>
      <w:r>
        <w:br/>
        <w:t xml:space="preserve">   </w:t>
      </w:r>
      <w:r>
        <w:sym w:font="Wingdings" w:char="F0E0"/>
      </w:r>
      <w:r>
        <w:t xml:space="preserve"> we have it for the entire glyph.</w:t>
      </w:r>
      <w:r>
        <w:br/>
        <w:t xml:space="preserve">   </w:t>
      </w:r>
      <w:r>
        <w:sym w:font="Wingdings" w:char="F0E0"/>
      </w:r>
      <w:r>
        <w:t xml:space="preserve"> we have it for the low component. (Red component in the bottom)</w:t>
      </w:r>
      <w:r>
        <w:br/>
        <w:t>But we have un-aligned comparisons for the green and blue segments.</w:t>
      </w:r>
    </w:p>
    <w:p w14:paraId="269DE3AC" w14:textId="1233F263" w:rsidR="00F12986" w:rsidRDefault="00F12986" w:rsidP="0080683A"/>
    <w:p w14:paraId="6DE67C94" w14:textId="6E756A80" w:rsidR="00F12986" w:rsidRDefault="00F12986" w:rsidP="0080683A">
      <w:r>
        <w:t xml:space="preserve">So high precision </w:t>
      </w:r>
      <w:r>
        <w:sym w:font="Wingdings" w:char="F0E0"/>
      </w:r>
      <w:r>
        <w:t xml:space="preserve"> aligned</w:t>
      </w:r>
      <w:r>
        <w:br/>
        <w:t xml:space="preserve">     low precision </w:t>
      </w:r>
      <w:r>
        <w:sym w:font="Wingdings" w:char="F0E0"/>
      </w:r>
      <w:r>
        <w:t xml:space="preserve"> un-</w:t>
      </w:r>
      <w:proofErr w:type="spellStart"/>
      <w:r>
        <w:t>alligned</w:t>
      </w:r>
      <w:proofErr w:type="spellEnd"/>
    </w:p>
    <w:p w14:paraId="2983AF0E" w14:textId="3BDF7DFC" w:rsidR="00F64E9F" w:rsidRDefault="00F64E9F" w:rsidP="0080683A"/>
    <w:p w14:paraId="07F0F47B" w14:textId="2FD9701A" w:rsidR="00F64E9F" w:rsidRDefault="00F64E9F" w:rsidP="0080683A">
      <w:r>
        <w:t>There is a part-to-whole relationship.</w:t>
      </w:r>
    </w:p>
    <w:p w14:paraId="28BE3E50" w14:textId="3B96E361" w:rsidR="001F41B5" w:rsidRDefault="008C1005" w:rsidP="0080683A">
      <w:r>
        <w:br/>
        <w:t xml:space="preserve">There can be many key attributes </w:t>
      </w:r>
      <w:r w:rsidR="00CA554F">
        <w:t>in the bar chart,</w:t>
      </w:r>
      <w:r w:rsidR="00CA554F">
        <w:br/>
        <w:t>But we cannot visualize more than 10 segments in the stack.</w:t>
      </w:r>
    </w:p>
    <w:p w14:paraId="728F9F47" w14:textId="0ADE5FA8" w:rsidR="00002E1D" w:rsidRDefault="00002E1D" w:rsidP="001F41B5"/>
    <w:p w14:paraId="10086310" w14:textId="2CCD04AD" w:rsidR="00002E1D" w:rsidRDefault="00002E1D" w:rsidP="001F41B5"/>
    <w:p w14:paraId="50392C99" w14:textId="3C70DBEC" w:rsidR="00002E1D" w:rsidRDefault="00002E1D" w:rsidP="001F41B5"/>
    <w:p w14:paraId="50B1CD9E" w14:textId="5029FAEB" w:rsidR="00002E1D" w:rsidRDefault="00002E1D" w:rsidP="001F41B5"/>
    <w:p w14:paraId="740FDFD4" w14:textId="163AFD3B" w:rsidR="00245C95" w:rsidRPr="00D62DC4" w:rsidRDefault="00245C95" w:rsidP="00D62DC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62DC4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Stream Graph</w:t>
      </w:r>
    </w:p>
    <w:p w14:paraId="758BDF03" w14:textId="02979AC2" w:rsidR="00002E1D" w:rsidRDefault="00134346" w:rsidP="001F41B5">
      <w:r w:rsidRPr="00134346">
        <w:drawing>
          <wp:inline distT="0" distB="0" distL="0" distR="0" wp14:anchorId="0D18AFB7" wp14:editId="73914D84">
            <wp:extent cx="5731510" cy="3347085"/>
            <wp:effectExtent l="0" t="0" r="0" b="571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EEBA" w14:textId="77777777" w:rsidR="00134346" w:rsidRDefault="00134346" w:rsidP="001F41B5"/>
    <w:p w14:paraId="59B703CD" w14:textId="344E44FB" w:rsidR="00C21B4B" w:rsidRDefault="00681CFB" w:rsidP="001F41B5">
      <w:r>
        <w:t xml:space="preserve">This is a box-office data, where </w:t>
      </w:r>
      <w:r w:rsidR="00656B64">
        <w:t>the profit will be more initially and flattens out, and then increases at</w:t>
      </w:r>
      <w:r w:rsidR="00127993">
        <w:t xml:space="preserve"> the end (</w:t>
      </w:r>
      <w:r w:rsidR="000C4330">
        <w:t>100</w:t>
      </w:r>
      <w:r w:rsidR="000C4330" w:rsidRPr="000C4330">
        <w:rPr>
          <w:vertAlign w:val="superscript"/>
        </w:rPr>
        <w:t>th</w:t>
      </w:r>
      <w:r w:rsidR="000C4330">
        <w:t xml:space="preserve"> day like that)</w:t>
      </w:r>
    </w:p>
    <w:p w14:paraId="39B91BAA" w14:textId="1C3E32BC" w:rsidR="00670C73" w:rsidRPr="003C788A" w:rsidRDefault="00670C73" w:rsidP="003C788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Dot / Line Chart</w:t>
      </w:r>
    </w:p>
    <w:p w14:paraId="60A14731" w14:textId="142FC780" w:rsidR="00F60495" w:rsidRDefault="00F60495" w:rsidP="001F41B5">
      <w:r w:rsidRPr="00F60495">
        <w:drawing>
          <wp:inline distT="0" distB="0" distL="0" distR="0" wp14:anchorId="026E0794" wp14:editId="36E32F4E">
            <wp:extent cx="5731510" cy="3427730"/>
            <wp:effectExtent l="0" t="0" r="0" b="127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2FFA" w14:textId="5608DDBF" w:rsidR="002365A7" w:rsidRDefault="002365A7" w:rsidP="001F41B5">
      <w:r w:rsidRPr="002365A7">
        <w:lastRenderedPageBreak/>
        <w:drawing>
          <wp:inline distT="0" distB="0" distL="0" distR="0" wp14:anchorId="0838F787" wp14:editId="265CFE8E">
            <wp:extent cx="5731510" cy="3173730"/>
            <wp:effectExtent l="0" t="0" r="0" b="1270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D3E" w14:textId="3517A68D" w:rsidR="005E5367" w:rsidRDefault="005E5367" w:rsidP="001F41B5">
      <w:r w:rsidRPr="005E5367">
        <w:drawing>
          <wp:inline distT="0" distB="0" distL="0" distR="0" wp14:anchorId="675D47C9" wp14:editId="453422F4">
            <wp:extent cx="5731510" cy="394017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0A9" w14:textId="77777777" w:rsidR="001F41B5" w:rsidRPr="00183ACF" w:rsidRDefault="001F41B5" w:rsidP="00183ACF"/>
    <w:p w14:paraId="50FB6E4B" w14:textId="77777777" w:rsidR="00C168FC" w:rsidRDefault="00C168FC"/>
    <w:sectPr w:rsidR="00C168FC" w:rsidSect="00356ADC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E52"/>
    <w:rsid w:val="00002E1D"/>
    <w:rsid w:val="00031596"/>
    <w:rsid w:val="00076102"/>
    <w:rsid w:val="00092870"/>
    <w:rsid w:val="000C4330"/>
    <w:rsid w:val="000C447D"/>
    <w:rsid w:val="001112FD"/>
    <w:rsid w:val="00127993"/>
    <w:rsid w:val="00134346"/>
    <w:rsid w:val="00146F7F"/>
    <w:rsid w:val="00155D81"/>
    <w:rsid w:val="00183ACF"/>
    <w:rsid w:val="00186583"/>
    <w:rsid w:val="001D3ECA"/>
    <w:rsid w:val="001E77F1"/>
    <w:rsid w:val="001F41B5"/>
    <w:rsid w:val="002365A7"/>
    <w:rsid w:val="00245C95"/>
    <w:rsid w:val="00356ADC"/>
    <w:rsid w:val="003C788A"/>
    <w:rsid w:val="004352E1"/>
    <w:rsid w:val="00483942"/>
    <w:rsid w:val="004A44F7"/>
    <w:rsid w:val="004E53E2"/>
    <w:rsid w:val="005152C2"/>
    <w:rsid w:val="0052338D"/>
    <w:rsid w:val="005450D7"/>
    <w:rsid w:val="00585F23"/>
    <w:rsid w:val="005E5367"/>
    <w:rsid w:val="0064250B"/>
    <w:rsid w:val="00656B64"/>
    <w:rsid w:val="00670C73"/>
    <w:rsid w:val="00681CFB"/>
    <w:rsid w:val="006946C9"/>
    <w:rsid w:val="006D10B4"/>
    <w:rsid w:val="006E65AC"/>
    <w:rsid w:val="006F51D3"/>
    <w:rsid w:val="007000B9"/>
    <w:rsid w:val="007A1D19"/>
    <w:rsid w:val="007A7595"/>
    <w:rsid w:val="007C3C6F"/>
    <w:rsid w:val="0080683A"/>
    <w:rsid w:val="00837D04"/>
    <w:rsid w:val="00867E52"/>
    <w:rsid w:val="00873FC7"/>
    <w:rsid w:val="00887FB9"/>
    <w:rsid w:val="008A23AF"/>
    <w:rsid w:val="008C1005"/>
    <w:rsid w:val="008E143F"/>
    <w:rsid w:val="00904206"/>
    <w:rsid w:val="009438A3"/>
    <w:rsid w:val="0097683B"/>
    <w:rsid w:val="00986E34"/>
    <w:rsid w:val="009B3C52"/>
    <w:rsid w:val="00A04194"/>
    <w:rsid w:val="00A14951"/>
    <w:rsid w:val="00A85B1B"/>
    <w:rsid w:val="00A97971"/>
    <w:rsid w:val="00AB4A16"/>
    <w:rsid w:val="00AD05B8"/>
    <w:rsid w:val="00BD26BF"/>
    <w:rsid w:val="00BE7623"/>
    <w:rsid w:val="00C168FC"/>
    <w:rsid w:val="00C21B4B"/>
    <w:rsid w:val="00C64501"/>
    <w:rsid w:val="00CA554F"/>
    <w:rsid w:val="00CC086A"/>
    <w:rsid w:val="00CF0442"/>
    <w:rsid w:val="00CF5BB7"/>
    <w:rsid w:val="00D21110"/>
    <w:rsid w:val="00D62DC4"/>
    <w:rsid w:val="00DC439C"/>
    <w:rsid w:val="00DD6D81"/>
    <w:rsid w:val="00DE7848"/>
    <w:rsid w:val="00E32F11"/>
    <w:rsid w:val="00E61046"/>
    <w:rsid w:val="00F12986"/>
    <w:rsid w:val="00F60495"/>
    <w:rsid w:val="00F64E9F"/>
    <w:rsid w:val="00FA4601"/>
    <w:rsid w:val="00FA5732"/>
    <w:rsid w:val="00FC6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0381A"/>
  <w15:chartTrackingRefBased/>
  <w15:docId w15:val="{22673B01-2535-0444-AE49-A813858AF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8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05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8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05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80</cp:revision>
  <dcterms:created xsi:type="dcterms:W3CDTF">2022-03-30T05:24:00Z</dcterms:created>
  <dcterms:modified xsi:type="dcterms:W3CDTF">2022-04-24T19:03:00Z</dcterms:modified>
</cp:coreProperties>
</file>